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12" w:rsidRPr="007A3A4D" w:rsidRDefault="007A3A4D">
      <w:pPr>
        <w:rPr>
          <w:rFonts w:ascii="Comic Sans MS" w:hAnsi="Comic Sans MS"/>
          <w:b/>
          <w:sz w:val="28"/>
          <w:u w:val="single"/>
        </w:rPr>
      </w:pPr>
      <w:r w:rsidRPr="007A3A4D">
        <w:rPr>
          <w:rFonts w:ascii="Comic Sans MS" w:hAnsi="Comic Sans MS"/>
          <w:b/>
          <w:sz w:val="28"/>
          <w:u w:val="single"/>
        </w:rPr>
        <w:t>Positive Thinking Exercise</w:t>
      </w:r>
    </w:p>
    <w:p w:rsidR="007A3A4D" w:rsidRPr="007A3A4D" w:rsidRDefault="007A3A4D">
      <w:pPr>
        <w:rPr>
          <w:rFonts w:ascii="Comic Sans MS" w:hAnsi="Comic Sans MS"/>
          <w:sz w:val="24"/>
        </w:rPr>
      </w:pPr>
      <w:r w:rsidRPr="007A3A4D">
        <w:rPr>
          <w:rFonts w:ascii="Comic Sans MS" w:hAnsi="Comic Sans MS"/>
          <w:sz w:val="24"/>
        </w:rPr>
        <w:t xml:space="preserve">Sometimes, our negative thoughts cause us to feel anxious. When we think that we won’t be successful or won’t be able to cope with a situation, then we may become anxious. Changing how we think about situations can help us learn to cope with anxiety. Below are some situations that could cause feelings of anxiety. </w:t>
      </w:r>
      <w:r>
        <w:rPr>
          <w:rFonts w:ascii="Comic Sans MS" w:hAnsi="Comic Sans MS"/>
          <w:sz w:val="24"/>
        </w:rPr>
        <w:t>Think about some situations that make you anxious</w:t>
      </w:r>
      <w:r w:rsidRPr="007A3A4D">
        <w:rPr>
          <w:rFonts w:ascii="Comic Sans MS" w:hAnsi="Comic Sans MS"/>
          <w:sz w:val="24"/>
        </w:rPr>
        <w:t>, list a negative way of thinking about the situation and a positive way of thinking about the situation.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A3A4D" w:rsidRPr="007A3A4D" w:rsidTr="007A3A4D">
        <w:tc>
          <w:tcPr>
            <w:tcW w:w="4928" w:type="dxa"/>
          </w:tcPr>
          <w:p w:rsidR="007A3A4D" w:rsidRPr="007A3A4D" w:rsidRDefault="007A3A4D">
            <w:pPr>
              <w:rPr>
                <w:rFonts w:ascii="Comic Sans MS" w:hAnsi="Comic Sans MS"/>
                <w:sz w:val="24"/>
              </w:rPr>
            </w:pPr>
            <w:r w:rsidRPr="007A3A4D">
              <w:rPr>
                <w:rFonts w:ascii="Comic Sans MS" w:hAnsi="Comic Sans MS"/>
                <w:sz w:val="24"/>
              </w:rPr>
              <w:t>Situation</w:t>
            </w:r>
          </w:p>
        </w:tc>
        <w:tc>
          <w:tcPr>
            <w:tcW w:w="4929" w:type="dxa"/>
          </w:tcPr>
          <w:p w:rsidR="007A3A4D" w:rsidRPr="007A3A4D" w:rsidRDefault="007A3A4D">
            <w:pPr>
              <w:rPr>
                <w:rFonts w:ascii="Comic Sans MS" w:hAnsi="Comic Sans MS"/>
                <w:sz w:val="24"/>
              </w:rPr>
            </w:pPr>
            <w:r w:rsidRPr="007A3A4D">
              <w:rPr>
                <w:rFonts w:ascii="Comic Sans MS" w:hAnsi="Comic Sans MS"/>
                <w:sz w:val="24"/>
              </w:rPr>
              <w:t>Negative thinking</w:t>
            </w:r>
          </w:p>
        </w:tc>
        <w:tc>
          <w:tcPr>
            <w:tcW w:w="4929" w:type="dxa"/>
          </w:tcPr>
          <w:p w:rsidR="007A3A4D" w:rsidRPr="007A3A4D" w:rsidRDefault="007A3A4D">
            <w:pPr>
              <w:rPr>
                <w:rFonts w:ascii="Comic Sans MS" w:hAnsi="Comic Sans MS"/>
                <w:sz w:val="24"/>
              </w:rPr>
            </w:pPr>
            <w:r w:rsidRPr="007A3A4D">
              <w:rPr>
                <w:rFonts w:ascii="Comic Sans MS" w:hAnsi="Comic Sans MS"/>
                <w:sz w:val="24"/>
              </w:rPr>
              <w:t>Positive thinking</w:t>
            </w:r>
          </w:p>
        </w:tc>
      </w:tr>
      <w:tr w:rsidR="007A3A4D" w:rsidRPr="007A3A4D" w:rsidTr="007A3A4D">
        <w:tc>
          <w:tcPr>
            <w:tcW w:w="4928" w:type="dxa"/>
          </w:tcPr>
          <w:p w:rsidR="007A3A4D" w:rsidRPr="007A3A4D" w:rsidRDefault="007A3A4D">
            <w:pPr>
              <w:rPr>
                <w:rFonts w:ascii="Comic Sans MS" w:hAnsi="Comic Sans MS"/>
                <w:i/>
                <w:sz w:val="24"/>
              </w:rPr>
            </w:pPr>
            <w:r w:rsidRPr="007A3A4D">
              <w:rPr>
                <w:rFonts w:ascii="Comic Sans MS" w:hAnsi="Comic Sans MS"/>
                <w:i/>
                <w:sz w:val="24"/>
              </w:rPr>
              <w:t>You have to take a test.</w:t>
            </w:r>
          </w:p>
        </w:tc>
        <w:tc>
          <w:tcPr>
            <w:tcW w:w="4929" w:type="dxa"/>
          </w:tcPr>
          <w:p w:rsidR="007A3A4D" w:rsidRPr="007A3A4D" w:rsidRDefault="007A3A4D">
            <w:pPr>
              <w:rPr>
                <w:rFonts w:ascii="Comic Sans MS" w:hAnsi="Comic Sans MS"/>
                <w:i/>
                <w:sz w:val="24"/>
              </w:rPr>
            </w:pPr>
            <w:r w:rsidRPr="007A3A4D">
              <w:rPr>
                <w:rFonts w:ascii="Comic Sans MS" w:hAnsi="Comic Sans MS"/>
                <w:i/>
                <w:sz w:val="24"/>
              </w:rPr>
              <w:t>“I’m going to fail. This is going to be too hard.”</w:t>
            </w:r>
          </w:p>
        </w:tc>
        <w:tc>
          <w:tcPr>
            <w:tcW w:w="4929" w:type="dxa"/>
          </w:tcPr>
          <w:p w:rsidR="007A3A4D" w:rsidRPr="007A3A4D" w:rsidRDefault="007A3A4D">
            <w:pPr>
              <w:rPr>
                <w:rFonts w:ascii="Comic Sans MS" w:hAnsi="Comic Sans MS"/>
                <w:i/>
                <w:sz w:val="24"/>
              </w:rPr>
            </w:pPr>
            <w:r w:rsidRPr="007A3A4D">
              <w:rPr>
                <w:rFonts w:ascii="Comic Sans MS" w:hAnsi="Comic Sans MS"/>
                <w:i/>
                <w:sz w:val="24"/>
              </w:rPr>
              <w:t>“I’ll try the best I can and be happy with that. It will be o.k.”</w:t>
            </w:r>
          </w:p>
        </w:tc>
      </w:tr>
      <w:tr w:rsidR="007A3A4D" w:rsidRPr="007A3A4D" w:rsidTr="007A3A4D">
        <w:tc>
          <w:tcPr>
            <w:tcW w:w="4928" w:type="dxa"/>
          </w:tcPr>
          <w:p w:rsidR="007A3A4D" w:rsidRPr="007A3A4D" w:rsidRDefault="007A3A4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You are doing something new for the very first time.</w:t>
            </w:r>
          </w:p>
        </w:tc>
        <w:tc>
          <w:tcPr>
            <w:tcW w:w="4929" w:type="dxa"/>
          </w:tcPr>
          <w:p w:rsidR="007A3A4D" w:rsidRDefault="007A3A4D">
            <w:pPr>
              <w:rPr>
                <w:rFonts w:ascii="Comic Sans MS" w:hAnsi="Comic Sans MS"/>
                <w:sz w:val="24"/>
              </w:rPr>
            </w:pPr>
          </w:p>
          <w:p w:rsidR="007A3A4D" w:rsidRDefault="007A3A4D">
            <w:pPr>
              <w:rPr>
                <w:rFonts w:ascii="Comic Sans MS" w:hAnsi="Comic Sans MS"/>
                <w:sz w:val="24"/>
              </w:rPr>
            </w:pPr>
          </w:p>
          <w:p w:rsidR="007A3A4D" w:rsidRPr="007A3A4D" w:rsidRDefault="007A3A4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929" w:type="dxa"/>
          </w:tcPr>
          <w:p w:rsidR="007A3A4D" w:rsidRPr="007A3A4D" w:rsidRDefault="007A3A4D">
            <w:pPr>
              <w:rPr>
                <w:rFonts w:ascii="Comic Sans MS" w:hAnsi="Comic Sans MS"/>
                <w:sz w:val="24"/>
              </w:rPr>
            </w:pPr>
          </w:p>
        </w:tc>
      </w:tr>
      <w:tr w:rsidR="007A3A4D" w:rsidRPr="007A3A4D" w:rsidTr="007A3A4D">
        <w:tc>
          <w:tcPr>
            <w:tcW w:w="4928" w:type="dxa"/>
          </w:tcPr>
          <w:p w:rsidR="007A3A4D" w:rsidRPr="007A3A4D" w:rsidRDefault="007A3A4D" w:rsidP="007A3A4D">
            <w:pPr>
              <w:rPr>
                <w:rFonts w:ascii="Comic Sans MS" w:hAnsi="Comic Sans MS"/>
                <w:sz w:val="24"/>
              </w:rPr>
            </w:pPr>
            <w:r w:rsidRPr="007A3A4D">
              <w:rPr>
                <w:rFonts w:ascii="Comic Sans MS" w:hAnsi="Comic Sans MS"/>
                <w:sz w:val="24"/>
              </w:rPr>
              <w:t>You are shy and some new kids try to talk</w:t>
            </w:r>
          </w:p>
          <w:p w:rsidR="007A3A4D" w:rsidRPr="007A3A4D" w:rsidRDefault="007A3A4D" w:rsidP="007A3A4D">
            <w:pPr>
              <w:rPr>
                <w:rFonts w:ascii="Comic Sans MS" w:hAnsi="Comic Sans MS"/>
                <w:sz w:val="24"/>
              </w:rPr>
            </w:pPr>
            <w:proofErr w:type="gramStart"/>
            <w:r w:rsidRPr="007A3A4D">
              <w:rPr>
                <w:rFonts w:ascii="Comic Sans MS" w:hAnsi="Comic Sans MS"/>
                <w:sz w:val="24"/>
              </w:rPr>
              <w:t>with</w:t>
            </w:r>
            <w:proofErr w:type="gramEnd"/>
            <w:r w:rsidRPr="007A3A4D">
              <w:rPr>
                <w:rFonts w:ascii="Comic Sans MS" w:hAnsi="Comic Sans MS"/>
                <w:sz w:val="24"/>
              </w:rPr>
              <w:t xml:space="preserve"> you.</w:t>
            </w:r>
          </w:p>
        </w:tc>
        <w:tc>
          <w:tcPr>
            <w:tcW w:w="4929" w:type="dxa"/>
          </w:tcPr>
          <w:p w:rsidR="007A3A4D" w:rsidRDefault="007A3A4D">
            <w:pPr>
              <w:rPr>
                <w:rFonts w:ascii="Comic Sans MS" w:hAnsi="Comic Sans MS"/>
                <w:sz w:val="24"/>
              </w:rPr>
            </w:pPr>
          </w:p>
          <w:p w:rsidR="007A3A4D" w:rsidRDefault="007A3A4D">
            <w:pPr>
              <w:rPr>
                <w:rFonts w:ascii="Comic Sans MS" w:hAnsi="Comic Sans MS"/>
                <w:sz w:val="24"/>
              </w:rPr>
            </w:pPr>
          </w:p>
          <w:p w:rsidR="007A3A4D" w:rsidRPr="007A3A4D" w:rsidRDefault="007A3A4D">
            <w:pPr>
              <w:rPr>
                <w:rFonts w:ascii="Comic Sans MS" w:hAnsi="Comic Sans MS"/>
                <w:sz w:val="24"/>
              </w:rPr>
            </w:pPr>
            <w:bookmarkStart w:id="0" w:name="_GoBack"/>
            <w:bookmarkEnd w:id="0"/>
          </w:p>
        </w:tc>
        <w:tc>
          <w:tcPr>
            <w:tcW w:w="4929" w:type="dxa"/>
          </w:tcPr>
          <w:p w:rsidR="007A3A4D" w:rsidRPr="007A3A4D" w:rsidRDefault="007A3A4D">
            <w:pPr>
              <w:rPr>
                <w:rFonts w:ascii="Comic Sans MS" w:hAnsi="Comic Sans MS"/>
                <w:sz w:val="24"/>
              </w:rPr>
            </w:pPr>
          </w:p>
        </w:tc>
      </w:tr>
      <w:tr w:rsidR="007A3A4D" w:rsidRPr="007A3A4D" w:rsidTr="00285082">
        <w:tc>
          <w:tcPr>
            <w:tcW w:w="4928" w:type="dxa"/>
          </w:tcPr>
          <w:p w:rsidR="007A3A4D" w:rsidRDefault="007A3A4D" w:rsidP="007A3A4D">
            <w:pPr>
              <w:ind w:firstLine="720"/>
              <w:rPr>
                <w:rFonts w:ascii="Comic Sans MS" w:hAnsi="Comic Sans MS"/>
                <w:sz w:val="24"/>
              </w:rPr>
            </w:pPr>
          </w:p>
          <w:p w:rsidR="007A3A4D" w:rsidRDefault="007A3A4D" w:rsidP="007A3A4D">
            <w:pPr>
              <w:ind w:firstLine="720"/>
              <w:rPr>
                <w:rFonts w:ascii="Comic Sans MS" w:hAnsi="Comic Sans MS"/>
                <w:sz w:val="24"/>
              </w:rPr>
            </w:pPr>
          </w:p>
          <w:p w:rsidR="007A3A4D" w:rsidRPr="007A3A4D" w:rsidRDefault="007A3A4D" w:rsidP="0028508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929" w:type="dxa"/>
          </w:tcPr>
          <w:p w:rsidR="007A3A4D" w:rsidRPr="007A3A4D" w:rsidRDefault="007A3A4D" w:rsidP="0028508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929" w:type="dxa"/>
          </w:tcPr>
          <w:p w:rsidR="007A3A4D" w:rsidRPr="007A3A4D" w:rsidRDefault="007A3A4D" w:rsidP="00285082">
            <w:pPr>
              <w:rPr>
                <w:rFonts w:ascii="Comic Sans MS" w:hAnsi="Comic Sans MS"/>
                <w:sz w:val="24"/>
              </w:rPr>
            </w:pPr>
          </w:p>
        </w:tc>
      </w:tr>
      <w:tr w:rsidR="007A3A4D" w:rsidRPr="007A3A4D" w:rsidTr="00285082">
        <w:tc>
          <w:tcPr>
            <w:tcW w:w="4928" w:type="dxa"/>
          </w:tcPr>
          <w:p w:rsidR="007A3A4D" w:rsidRDefault="007A3A4D" w:rsidP="00285082">
            <w:pPr>
              <w:rPr>
                <w:rFonts w:ascii="Comic Sans MS" w:hAnsi="Comic Sans MS"/>
                <w:sz w:val="24"/>
              </w:rPr>
            </w:pPr>
          </w:p>
          <w:p w:rsidR="007A3A4D" w:rsidRDefault="007A3A4D" w:rsidP="00285082">
            <w:pPr>
              <w:rPr>
                <w:rFonts w:ascii="Comic Sans MS" w:hAnsi="Comic Sans MS"/>
                <w:sz w:val="24"/>
              </w:rPr>
            </w:pPr>
          </w:p>
          <w:p w:rsidR="007A3A4D" w:rsidRPr="007A3A4D" w:rsidRDefault="007A3A4D" w:rsidP="0028508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929" w:type="dxa"/>
          </w:tcPr>
          <w:p w:rsidR="007A3A4D" w:rsidRPr="007A3A4D" w:rsidRDefault="007A3A4D" w:rsidP="0028508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929" w:type="dxa"/>
          </w:tcPr>
          <w:p w:rsidR="007A3A4D" w:rsidRPr="007A3A4D" w:rsidRDefault="007A3A4D" w:rsidP="00285082">
            <w:pPr>
              <w:rPr>
                <w:rFonts w:ascii="Comic Sans MS" w:hAnsi="Comic Sans MS"/>
                <w:sz w:val="24"/>
              </w:rPr>
            </w:pPr>
          </w:p>
        </w:tc>
      </w:tr>
      <w:tr w:rsidR="007A3A4D" w:rsidRPr="007A3A4D" w:rsidTr="00285082">
        <w:tc>
          <w:tcPr>
            <w:tcW w:w="4928" w:type="dxa"/>
          </w:tcPr>
          <w:p w:rsidR="007A3A4D" w:rsidRDefault="007A3A4D" w:rsidP="00285082">
            <w:pPr>
              <w:rPr>
                <w:rFonts w:ascii="Comic Sans MS" w:hAnsi="Comic Sans MS"/>
                <w:sz w:val="24"/>
              </w:rPr>
            </w:pPr>
          </w:p>
          <w:p w:rsidR="007A3A4D" w:rsidRDefault="007A3A4D" w:rsidP="00285082">
            <w:pPr>
              <w:rPr>
                <w:rFonts w:ascii="Comic Sans MS" w:hAnsi="Comic Sans MS"/>
                <w:sz w:val="24"/>
              </w:rPr>
            </w:pPr>
          </w:p>
          <w:p w:rsidR="007A3A4D" w:rsidRPr="007A3A4D" w:rsidRDefault="007A3A4D" w:rsidP="0028508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929" w:type="dxa"/>
          </w:tcPr>
          <w:p w:rsidR="007A3A4D" w:rsidRPr="007A3A4D" w:rsidRDefault="007A3A4D" w:rsidP="0028508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929" w:type="dxa"/>
          </w:tcPr>
          <w:p w:rsidR="007A3A4D" w:rsidRPr="007A3A4D" w:rsidRDefault="007A3A4D" w:rsidP="00285082">
            <w:pPr>
              <w:rPr>
                <w:rFonts w:ascii="Comic Sans MS" w:hAnsi="Comic Sans MS"/>
                <w:sz w:val="24"/>
              </w:rPr>
            </w:pPr>
          </w:p>
        </w:tc>
      </w:tr>
      <w:tr w:rsidR="007A3A4D" w:rsidRPr="007A3A4D" w:rsidTr="007A3A4D">
        <w:tc>
          <w:tcPr>
            <w:tcW w:w="4928" w:type="dxa"/>
          </w:tcPr>
          <w:p w:rsidR="007A3A4D" w:rsidRDefault="007A3A4D">
            <w:pPr>
              <w:rPr>
                <w:rFonts w:ascii="Comic Sans MS" w:hAnsi="Comic Sans MS"/>
                <w:sz w:val="24"/>
              </w:rPr>
            </w:pPr>
          </w:p>
          <w:p w:rsidR="007A3A4D" w:rsidRDefault="007A3A4D">
            <w:pPr>
              <w:rPr>
                <w:rFonts w:ascii="Comic Sans MS" w:hAnsi="Comic Sans MS"/>
                <w:sz w:val="24"/>
              </w:rPr>
            </w:pPr>
          </w:p>
          <w:p w:rsidR="007A3A4D" w:rsidRPr="007A3A4D" w:rsidRDefault="007A3A4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929" w:type="dxa"/>
          </w:tcPr>
          <w:p w:rsidR="007A3A4D" w:rsidRPr="007A3A4D" w:rsidRDefault="007A3A4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4929" w:type="dxa"/>
          </w:tcPr>
          <w:p w:rsidR="007A3A4D" w:rsidRPr="007A3A4D" w:rsidRDefault="007A3A4D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7A3A4D" w:rsidRPr="007A3A4D" w:rsidRDefault="007A3A4D">
      <w:pPr>
        <w:rPr>
          <w:rFonts w:ascii="Comic Sans MS" w:hAnsi="Comic Sans MS"/>
          <w:sz w:val="24"/>
        </w:rPr>
      </w:pPr>
    </w:p>
    <w:sectPr w:rsidR="007A3A4D" w:rsidRPr="007A3A4D" w:rsidSect="007A3A4D">
      <w:pgSz w:w="16838" w:h="11906" w:orient="landscape"/>
      <w:pgMar w:top="1077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4D"/>
    <w:rsid w:val="000F15AF"/>
    <w:rsid w:val="00183E3F"/>
    <w:rsid w:val="00765024"/>
    <w:rsid w:val="007A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rosie</cp:lastModifiedBy>
  <cp:revision>1</cp:revision>
  <cp:lastPrinted>2015-06-04T15:30:00Z</cp:lastPrinted>
  <dcterms:created xsi:type="dcterms:W3CDTF">2015-06-04T15:19:00Z</dcterms:created>
  <dcterms:modified xsi:type="dcterms:W3CDTF">2015-06-04T15:31:00Z</dcterms:modified>
</cp:coreProperties>
</file>